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2610F" w:rsidRPr="00677DFA" w:rsidTr="0007740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2610F" w:rsidRPr="00EF11F7" w:rsidRDefault="00A2610F" w:rsidP="0007740A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2610F" w:rsidRPr="009E7953" w:rsidRDefault="00A2610F" w:rsidP="0007740A">
            <w:pPr>
              <w:jc w:val="center"/>
              <w:rPr>
                <w:color w:val="000000"/>
                <w:lang w:val="en-US"/>
              </w:rPr>
            </w:pPr>
          </w:p>
          <w:p w:rsidR="00A2610F" w:rsidRPr="009E7953" w:rsidRDefault="00A2610F" w:rsidP="0007740A">
            <w:pPr>
              <w:pStyle w:val="5"/>
              <w:numPr>
                <w:ilvl w:val="0"/>
                <w:numId w:val="0"/>
              </w:numPr>
            </w:pPr>
          </w:p>
          <w:p w:rsidR="00A2610F" w:rsidRPr="009E7953" w:rsidRDefault="00A2610F" w:rsidP="0007740A">
            <w:pPr>
              <w:jc w:val="center"/>
              <w:rPr>
                <w:lang w:val="en-US"/>
              </w:rPr>
            </w:pPr>
          </w:p>
          <w:p w:rsidR="00A2610F" w:rsidRPr="009E7953" w:rsidRDefault="00A2610F" w:rsidP="0007740A">
            <w:pPr>
              <w:jc w:val="center"/>
              <w:rPr>
                <w:lang w:val="en-US"/>
              </w:rPr>
            </w:pPr>
          </w:p>
          <w:p w:rsidR="00A2610F" w:rsidRPr="00103446" w:rsidRDefault="00A2610F" w:rsidP="0007740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2610F" w:rsidRPr="00103446" w:rsidRDefault="00A2610F" w:rsidP="0007740A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2610F" w:rsidRPr="00103446" w:rsidRDefault="00A2610F" w:rsidP="0007740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2610F" w:rsidRPr="007D0EA4" w:rsidRDefault="00A2610F" w:rsidP="0007740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2610F" w:rsidRPr="00103446" w:rsidRDefault="00A2610F" w:rsidP="0007740A">
            <w:pPr>
              <w:pStyle w:val="7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2610F" w:rsidRPr="00103446" w:rsidRDefault="00A2610F" w:rsidP="0007740A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2610F" w:rsidRPr="00103446" w:rsidRDefault="00A2610F" w:rsidP="0007740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2610F" w:rsidRPr="00103446" w:rsidRDefault="00A2610F" w:rsidP="0007740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2610F" w:rsidRPr="00103446" w:rsidRDefault="00A2610F" w:rsidP="0007740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2610F" w:rsidRPr="00184163" w:rsidRDefault="00A2610F" w:rsidP="0007740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84163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2610F" w:rsidRPr="00103446" w:rsidRDefault="00A2610F" w:rsidP="0007740A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2610F" w:rsidRPr="00103446" w:rsidRDefault="0004393F" w:rsidP="0007740A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A2610F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2610F" w:rsidRPr="008B2B67" w:rsidRDefault="00A2610F" w:rsidP="0007740A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2610F" w:rsidRPr="008B2B67" w:rsidRDefault="00A2610F" w:rsidP="0007740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2610F" w:rsidRPr="008B2B67" w:rsidRDefault="00A2610F" w:rsidP="0007740A">
            <w:pPr>
              <w:jc w:val="center"/>
              <w:rPr>
                <w:color w:val="000000"/>
                <w:lang w:val="tr-TR"/>
              </w:rPr>
            </w:pPr>
          </w:p>
          <w:p w:rsidR="00A2610F" w:rsidRPr="008B2B67" w:rsidRDefault="00A2610F" w:rsidP="0007740A">
            <w:pPr>
              <w:jc w:val="center"/>
              <w:rPr>
                <w:color w:val="000000"/>
                <w:lang w:val="tr-TR"/>
              </w:rPr>
            </w:pPr>
          </w:p>
          <w:p w:rsidR="00A2610F" w:rsidRPr="00836A53" w:rsidRDefault="00A2610F" w:rsidP="0007740A">
            <w:pPr>
              <w:jc w:val="center"/>
              <w:rPr>
                <w:color w:val="000000"/>
                <w:lang w:val="en-US"/>
              </w:rPr>
            </w:pPr>
          </w:p>
          <w:p w:rsidR="00A2610F" w:rsidRPr="00836A53" w:rsidRDefault="00A2610F" w:rsidP="0007740A">
            <w:pPr>
              <w:jc w:val="center"/>
              <w:rPr>
                <w:color w:val="000000"/>
                <w:lang w:val="en-US"/>
              </w:rPr>
            </w:pPr>
          </w:p>
          <w:p w:rsidR="00A2610F" w:rsidRPr="00103446" w:rsidRDefault="00A2610F" w:rsidP="0007740A">
            <w:pPr>
              <w:pStyle w:val="5"/>
              <w:numPr>
                <w:ilvl w:val="0"/>
                <w:numId w:val="0"/>
              </w:numPr>
              <w:ind w:hanging="1008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2610F" w:rsidRPr="00103446" w:rsidRDefault="00A2610F" w:rsidP="0007740A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2610F" w:rsidRPr="00103446" w:rsidRDefault="00A2610F" w:rsidP="0007740A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2610F" w:rsidRPr="00103446" w:rsidRDefault="00A2610F" w:rsidP="0007740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2610F" w:rsidRPr="00103446" w:rsidRDefault="00A2610F" w:rsidP="0007740A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2610F" w:rsidRPr="00FF2AC2" w:rsidRDefault="00A2610F" w:rsidP="0007740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A2610F" w:rsidRDefault="00A2610F" w:rsidP="00A2610F">
      <w:pPr>
        <w:jc w:val="center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Решение</w:t>
      </w:r>
    </w:p>
    <w:p w:rsidR="00A2610F" w:rsidRPr="007F2548" w:rsidRDefault="00CC14BC" w:rsidP="00A2610F">
      <w:pPr>
        <w:jc w:val="center"/>
        <w:rPr>
          <w:b/>
          <w:lang w:eastAsia="ar-SA"/>
        </w:rPr>
      </w:pPr>
      <w:r w:rsidRPr="00CC14BC">
        <w:rPr>
          <w:b/>
        </w:rPr>
        <w:t>24.02.2026</w:t>
      </w:r>
      <w:r>
        <w:rPr>
          <w:b/>
        </w:rPr>
        <w:t>г.</w:t>
      </w:r>
      <w:r w:rsidR="00A2610F" w:rsidRPr="00CC14BC">
        <w:rPr>
          <w:b/>
        </w:rPr>
        <w:t xml:space="preserve">                                              </w:t>
      </w:r>
      <w:r w:rsidR="00220215" w:rsidRPr="00CC14BC">
        <w:rPr>
          <w:b/>
        </w:rPr>
        <w:t xml:space="preserve">      </w:t>
      </w:r>
      <w:r w:rsidR="00A2610F" w:rsidRPr="00CC14BC">
        <w:rPr>
          <w:b/>
        </w:rPr>
        <w:t xml:space="preserve">                                               №</w:t>
      </w:r>
      <w:r>
        <w:rPr>
          <w:b/>
        </w:rPr>
        <w:t xml:space="preserve"> 2/</w:t>
      </w:r>
    </w:p>
    <w:p w:rsidR="00A2610F" w:rsidRDefault="00A2610F" w:rsidP="00A2610F">
      <w:pPr>
        <w:jc w:val="center"/>
        <w:rPr>
          <w:b/>
        </w:rPr>
      </w:pPr>
      <w:r>
        <w:rPr>
          <w:b/>
        </w:rPr>
        <w:t>мун. Чадыр-Лунга</w:t>
      </w:r>
    </w:p>
    <w:p w:rsidR="00A2610F" w:rsidRDefault="00A2610F" w:rsidP="00A2610F">
      <w:pPr>
        <w:jc w:val="both"/>
        <w:rPr>
          <w:b/>
        </w:rPr>
      </w:pPr>
    </w:p>
    <w:bookmarkEnd w:id="1"/>
    <w:bookmarkEnd w:id="2"/>
    <w:p w:rsidR="00A2610F" w:rsidRPr="00106B8A" w:rsidRDefault="00A2610F" w:rsidP="00106B8A">
      <w:pPr>
        <w:pStyle w:val="a7"/>
        <w:spacing w:before="0" w:beforeAutospacing="0" w:after="0" w:afterAutospacing="0"/>
        <w:rPr>
          <w:b/>
        </w:rPr>
      </w:pPr>
      <w:r w:rsidRPr="00106B8A">
        <w:rPr>
          <w:b/>
        </w:rPr>
        <w:t xml:space="preserve">Об утверждении </w:t>
      </w:r>
      <w:r w:rsidR="00106B8A">
        <w:rPr>
          <w:b/>
        </w:rPr>
        <w:t>П</w:t>
      </w:r>
      <w:r w:rsidRPr="00106B8A">
        <w:rPr>
          <w:b/>
        </w:rPr>
        <w:t>рограммы</w:t>
      </w:r>
      <w:r w:rsidR="00106B8A" w:rsidRPr="00106B8A">
        <w:rPr>
          <w:b/>
        </w:rPr>
        <w:t xml:space="preserve"> </w:t>
      </w:r>
      <w:r w:rsidRPr="00106B8A">
        <w:rPr>
          <w:b/>
        </w:rPr>
        <w:t xml:space="preserve">городской </w:t>
      </w:r>
      <w:r w:rsidR="00106B8A">
        <w:rPr>
          <w:b/>
        </w:rPr>
        <w:t>р</w:t>
      </w:r>
      <w:r w:rsidRPr="00106B8A">
        <w:rPr>
          <w:b/>
        </w:rPr>
        <w:t>евитализации мун</w:t>
      </w:r>
      <w:r w:rsidR="00E51AF6">
        <w:rPr>
          <w:b/>
        </w:rPr>
        <w:t xml:space="preserve">иципия </w:t>
      </w:r>
      <w:r w:rsidRPr="00106B8A">
        <w:rPr>
          <w:b/>
        </w:rPr>
        <w:t xml:space="preserve">Чадыр-Лунга </w:t>
      </w:r>
      <w:r w:rsidR="007B5CA5" w:rsidRPr="00106B8A">
        <w:rPr>
          <w:b/>
        </w:rPr>
        <w:t xml:space="preserve">на </w:t>
      </w:r>
      <w:r w:rsidR="0094060D">
        <w:rPr>
          <w:b/>
        </w:rPr>
        <w:t xml:space="preserve">2026-2030 </w:t>
      </w:r>
      <w:r w:rsidR="002B2670">
        <w:rPr>
          <w:b/>
        </w:rPr>
        <w:t>годы</w:t>
      </w:r>
    </w:p>
    <w:p w:rsidR="00A2610F" w:rsidRDefault="00A2610F" w:rsidP="00106B8A">
      <w:pPr>
        <w:pStyle w:val="a7"/>
        <w:spacing w:before="0" w:beforeAutospacing="0" w:after="0" w:afterAutospacing="0"/>
        <w:ind w:firstLine="708"/>
      </w:pPr>
    </w:p>
    <w:p w:rsidR="00677DFA" w:rsidRDefault="00106B8A" w:rsidP="00E43FA5">
      <w:pPr>
        <w:pStyle w:val="tt"/>
        <w:ind w:firstLine="708"/>
        <w:jc w:val="both"/>
        <w:rPr>
          <w:b w:val="0"/>
          <w:shd w:val="clear" w:color="auto" w:fill="FFFFFF"/>
        </w:rPr>
      </w:pPr>
      <w:r w:rsidRPr="00223303">
        <w:rPr>
          <w:b w:val="0"/>
          <w:bCs w:val="0"/>
        </w:rPr>
        <w:t xml:space="preserve">Рассмотрев </w:t>
      </w:r>
      <w:r w:rsidRPr="00223303">
        <w:rPr>
          <w:b w:val="0"/>
        </w:rPr>
        <w:t>Программу городской ревитализации мун.</w:t>
      </w:r>
      <w:r w:rsidR="001A2C0F" w:rsidRPr="00223303">
        <w:rPr>
          <w:b w:val="0"/>
        </w:rPr>
        <w:t xml:space="preserve"> Чадыр-Лунга на 2026-2030</w:t>
      </w:r>
      <w:r w:rsidRPr="00223303">
        <w:rPr>
          <w:b w:val="0"/>
        </w:rPr>
        <w:t xml:space="preserve"> </w:t>
      </w:r>
      <w:r w:rsidR="002B2670" w:rsidRPr="00223303">
        <w:rPr>
          <w:b w:val="0"/>
        </w:rPr>
        <w:t>годы</w:t>
      </w:r>
      <w:r w:rsidRPr="00223303">
        <w:rPr>
          <w:b w:val="0"/>
        </w:rPr>
        <w:t xml:space="preserve">, предложенную членами </w:t>
      </w:r>
      <w:r w:rsidR="007A06C9" w:rsidRPr="00223303">
        <w:rPr>
          <w:b w:val="0"/>
        </w:rPr>
        <w:t>Координационного Комитета по ревитализации</w:t>
      </w:r>
      <w:r w:rsidR="001A2C0F" w:rsidRPr="00223303">
        <w:rPr>
          <w:b w:val="0"/>
        </w:rPr>
        <w:t xml:space="preserve">, </w:t>
      </w:r>
      <w:r w:rsidR="003C1060" w:rsidRPr="00223303">
        <w:rPr>
          <w:b w:val="0"/>
        </w:rPr>
        <w:t>созданного решением</w:t>
      </w:r>
      <w:r w:rsidR="007A06C9" w:rsidRPr="00223303">
        <w:rPr>
          <w:b w:val="0"/>
        </w:rPr>
        <w:t xml:space="preserve"> Чадыр-Лунгского Муниципального Совет</w:t>
      </w:r>
      <w:r w:rsidR="002B2670" w:rsidRPr="00223303">
        <w:rPr>
          <w:b w:val="0"/>
        </w:rPr>
        <w:t>а №</w:t>
      </w:r>
      <w:r w:rsidR="001A2C0F" w:rsidRPr="00223303">
        <w:rPr>
          <w:b w:val="0"/>
        </w:rPr>
        <w:t xml:space="preserve"> 10/52 от 14.10.2025</w:t>
      </w:r>
      <w:r w:rsidR="002B2670" w:rsidRPr="00223303">
        <w:rPr>
          <w:b w:val="0"/>
        </w:rPr>
        <w:t>г. «</w:t>
      </w:r>
      <w:r w:rsidR="002B2670" w:rsidRPr="00223303">
        <w:rPr>
          <w:b w:val="0"/>
          <w:bCs w:val="0"/>
        </w:rPr>
        <w:t xml:space="preserve">Об </w:t>
      </w:r>
      <w:r w:rsidR="001A2C0F" w:rsidRPr="00223303">
        <w:rPr>
          <w:b w:val="0"/>
          <w:bCs w:val="0"/>
        </w:rPr>
        <w:t>этапах программ городской ревитализации</w:t>
      </w:r>
      <w:r w:rsidR="003C1060" w:rsidRPr="00223303">
        <w:rPr>
          <w:b w:val="0"/>
        </w:rPr>
        <w:t xml:space="preserve">», разработанную </w:t>
      </w:r>
      <w:r w:rsidR="00E43FA5" w:rsidRPr="00223303">
        <w:rPr>
          <w:b w:val="0"/>
        </w:rPr>
        <w:t xml:space="preserve">в соответствии с Руководством по ревитализации городов в Республике Молдова </w:t>
      </w:r>
      <w:r w:rsidR="003C1060" w:rsidRPr="00223303">
        <w:rPr>
          <w:b w:val="0"/>
        </w:rPr>
        <w:t xml:space="preserve">совместно с </w:t>
      </w:r>
      <w:r w:rsidR="005362E1" w:rsidRPr="00223303">
        <w:rPr>
          <w:b w:val="0"/>
        </w:rPr>
        <w:t>жителями зоны ревитализации в составе</w:t>
      </w:r>
      <w:r w:rsidR="003C1060" w:rsidRPr="00223303">
        <w:rPr>
          <w:b w:val="0"/>
        </w:rPr>
        <w:t xml:space="preserve"> Консультативн</w:t>
      </w:r>
      <w:r w:rsidR="005362E1" w:rsidRPr="00223303">
        <w:rPr>
          <w:b w:val="0"/>
        </w:rPr>
        <w:t>ой Комиссии</w:t>
      </w:r>
      <w:r w:rsidR="003C1060" w:rsidRPr="00223303">
        <w:rPr>
          <w:b w:val="0"/>
        </w:rPr>
        <w:t xml:space="preserve">, </w:t>
      </w:r>
      <w:r w:rsidR="002B2670" w:rsidRPr="00223303">
        <w:rPr>
          <w:b w:val="0"/>
        </w:rPr>
        <w:t xml:space="preserve">учитывая </w:t>
      </w:r>
      <w:r w:rsidR="009258D7" w:rsidRPr="00223303">
        <w:rPr>
          <w:b w:val="0"/>
        </w:rPr>
        <w:t>заключение Агентства Регионального Развития АТО Гагаузия</w:t>
      </w:r>
      <w:r w:rsidR="003C1060" w:rsidRPr="00223303">
        <w:rPr>
          <w:b w:val="0"/>
        </w:rPr>
        <w:t xml:space="preserve"> и </w:t>
      </w:r>
      <w:r w:rsidR="002B2670" w:rsidRPr="00223303">
        <w:rPr>
          <w:b w:val="0"/>
          <w:shd w:val="clear" w:color="auto" w:fill="FFFFFF"/>
        </w:rPr>
        <w:t>результаты публичных консультаций с гражданским обществом способом проведения публичных слушаний в процессе принятия решения «Об утверждении Программы городской ревитализации</w:t>
      </w:r>
      <w:r w:rsidR="003C1060" w:rsidRPr="00223303">
        <w:rPr>
          <w:b w:val="0"/>
          <w:shd w:val="clear" w:color="auto" w:fill="FFFFFF"/>
        </w:rPr>
        <w:t xml:space="preserve"> </w:t>
      </w:r>
      <w:r w:rsidR="004D3D0A" w:rsidRPr="00223303">
        <w:rPr>
          <w:b w:val="0"/>
          <w:shd w:val="clear" w:color="auto" w:fill="FFFFFF"/>
        </w:rPr>
        <w:t xml:space="preserve">мун. Чадыр-Лунга </w:t>
      </w:r>
      <w:r w:rsidR="003C1060" w:rsidRPr="00223303">
        <w:rPr>
          <w:b w:val="0"/>
          <w:shd w:val="clear" w:color="auto" w:fill="FFFFFF"/>
        </w:rPr>
        <w:t>на 2026-2030 годы», проведённых 16.02.2026</w:t>
      </w:r>
      <w:r w:rsidR="002B2670" w:rsidRPr="00223303">
        <w:rPr>
          <w:b w:val="0"/>
          <w:shd w:val="clear" w:color="auto" w:fill="FFFFFF"/>
        </w:rPr>
        <w:t>г. по распоряжению примара №</w:t>
      </w:r>
      <w:r w:rsidR="003C1060" w:rsidRPr="00223303">
        <w:rPr>
          <w:b w:val="0"/>
          <w:shd w:val="clear" w:color="auto" w:fill="FFFFFF"/>
        </w:rPr>
        <w:t xml:space="preserve"> 15-р от 15.01.2026</w:t>
      </w:r>
      <w:r w:rsidR="002B2670" w:rsidRPr="00223303">
        <w:rPr>
          <w:b w:val="0"/>
          <w:shd w:val="clear" w:color="auto" w:fill="FFFFFF"/>
        </w:rPr>
        <w:t>г.», где абсолютным большинством заинтересованные стороны и жители мун.</w:t>
      </w:r>
      <w:r w:rsidR="00E43FA5" w:rsidRPr="00223303">
        <w:rPr>
          <w:b w:val="0"/>
          <w:shd w:val="clear" w:color="auto" w:fill="FFFFFF"/>
        </w:rPr>
        <w:t xml:space="preserve"> Чадыр-Лунга</w:t>
      </w:r>
      <w:r w:rsidR="002B2670" w:rsidRPr="00223303">
        <w:rPr>
          <w:b w:val="0"/>
          <w:shd w:val="clear" w:color="auto" w:fill="FFFFFF"/>
        </w:rPr>
        <w:t xml:space="preserve"> высказались за то, чтобы утвердить предлагаемую программу, </w:t>
      </w:r>
    </w:p>
    <w:p w:rsidR="00A2610F" w:rsidRPr="00223303" w:rsidRDefault="00220215" w:rsidP="00677DFA">
      <w:pPr>
        <w:pStyle w:val="tt"/>
        <w:jc w:val="both"/>
        <w:rPr>
          <w:b w:val="0"/>
          <w:shd w:val="clear" w:color="auto" w:fill="FFFFFF"/>
        </w:rPr>
      </w:pPr>
      <w:r w:rsidRPr="00223303">
        <w:rPr>
          <w:b w:val="0"/>
          <w:shd w:val="clear" w:color="auto" w:fill="FFFFFF"/>
        </w:rPr>
        <w:t>руководствуясь</w:t>
      </w:r>
      <w:r w:rsidR="00A2610F" w:rsidRPr="00223303">
        <w:rPr>
          <w:b w:val="0"/>
        </w:rPr>
        <w:t xml:space="preserve"> </w:t>
      </w:r>
      <w:r w:rsidR="002D41D9" w:rsidRPr="00223303">
        <w:rPr>
          <w:b w:val="0"/>
        </w:rPr>
        <w:t>ч. (</w:t>
      </w:r>
      <w:r w:rsidR="00A2610F" w:rsidRPr="00223303">
        <w:rPr>
          <w:b w:val="0"/>
        </w:rPr>
        <w:t>1), п.</w:t>
      </w:r>
      <w:r w:rsidRPr="00223303">
        <w:rPr>
          <w:b w:val="0"/>
        </w:rPr>
        <w:t xml:space="preserve"> </w:t>
      </w:r>
      <w:r w:rsidR="00E51AF6" w:rsidRPr="00223303">
        <w:rPr>
          <w:b w:val="0"/>
          <w:lang w:val="ro-RO"/>
        </w:rPr>
        <w:t>p</w:t>
      </w:r>
      <w:r w:rsidR="00A2610F" w:rsidRPr="00223303">
        <w:rPr>
          <w:b w:val="0"/>
        </w:rPr>
        <w:t xml:space="preserve">) </w:t>
      </w:r>
      <w:r w:rsidR="002D41D9" w:rsidRPr="00223303">
        <w:rPr>
          <w:b w:val="0"/>
        </w:rPr>
        <w:t>ч. (</w:t>
      </w:r>
      <w:r w:rsidR="00A2610F" w:rsidRPr="00223303">
        <w:rPr>
          <w:b w:val="0"/>
        </w:rPr>
        <w:t>2) статьи 14 Закона «</w:t>
      </w:r>
      <w:r w:rsidR="00E51AF6" w:rsidRPr="00223303">
        <w:rPr>
          <w:b w:val="0"/>
        </w:rPr>
        <w:t xml:space="preserve">О </w:t>
      </w:r>
      <w:r w:rsidR="00A2610F" w:rsidRPr="00223303">
        <w:rPr>
          <w:b w:val="0"/>
        </w:rPr>
        <w:t>местном публичном управлении» №</w:t>
      </w:r>
      <w:r w:rsidR="00E43FA5" w:rsidRPr="00223303">
        <w:rPr>
          <w:b w:val="0"/>
        </w:rPr>
        <w:t xml:space="preserve"> </w:t>
      </w:r>
      <w:r w:rsidR="00A2610F" w:rsidRPr="00223303">
        <w:rPr>
          <w:b w:val="0"/>
        </w:rPr>
        <w:t>436-</w:t>
      </w:r>
      <w:r w:rsidR="00A2610F" w:rsidRPr="00223303">
        <w:rPr>
          <w:b w:val="0"/>
          <w:lang w:val="ro-RO"/>
        </w:rPr>
        <w:t xml:space="preserve">XVI </w:t>
      </w:r>
      <w:r w:rsidR="00A2610F" w:rsidRPr="00223303">
        <w:rPr>
          <w:b w:val="0"/>
        </w:rPr>
        <w:t>от 28.12.2006 года,</w:t>
      </w:r>
    </w:p>
    <w:p w:rsidR="00A2610F" w:rsidRPr="00223303" w:rsidRDefault="00A2610F" w:rsidP="00A2610F">
      <w:pPr>
        <w:pStyle w:val="a7"/>
        <w:spacing w:before="0" w:beforeAutospacing="0" w:after="0" w:afterAutospacing="0"/>
        <w:jc w:val="both"/>
      </w:pPr>
      <w:r w:rsidRPr="00223303">
        <w:tab/>
        <w:t xml:space="preserve">  </w:t>
      </w:r>
    </w:p>
    <w:p w:rsidR="00A2610F" w:rsidRPr="00223303" w:rsidRDefault="00A2610F" w:rsidP="00A2610F">
      <w:pPr>
        <w:jc w:val="center"/>
      </w:pPr>
      <w:r w:rsidRPr="00223303">
        <w:t>Чадыр-Лунгский Муниципальный Совет</w:t>
      </w:r>
    </w:p>
    <w:p w:rsidR="00220215" w:rsidRPr="004C5030" w:rsidRDefault="00220215" w:rsidP="00A2610F">
      <w:pPr>
        <w:jc w:val="center"/>
      </w:pPr>
    </w:p>
    <w:p w:rsidR="00A2610F" w:rsidRDefault="00A2610F" w:rsidP="00E51AF6">
      <w:pPr>
        <w:jc w:val="center"/>
      </w:pPr>
      <w:r>
        <w:rPr>
          <w:b/>
        </w:rPr>
        <w:t>РЕШИЛ</w:t>
      </w:r>
      <w:r>
        <w:t>:</w:t>
      </w:r>
    </w:p>
    <w:p w:rsidR="00A2610F" w:rsidRDefault="00A2610F" w:rsidP="00A2610F">
      <w:pPr>
        <w:pStyle w:val="tt"/>
        <w:ind w:firstLine="708"/>
        <w:jc w:val="both"/>
        <w:rPr>
          <w:b w:val="0"/>
          <w:bCs w:val="0"/>
        </w:rPr>
      </w:pPr>
    </w:p>
    <w:p w:rsidR="00A2610F" w:rsidRDefault="007B5CA5" w:rsidP="00A2610F">
      <w:pPr>
        <w:pStyle w:val="a7"/>
        <w:numPr>
          <w:ilvl w:val="0"/>
          <w:numId w:val="1"/>
        </w:numPr>
        <w:spacing w:before="0" w:beforeAutospacing="0" w:after="0" w:afterAutospacing="0"/>
        <w:jc w:val="both"/>
      </w:pPr>
      <w:r w:rsidRPr="00E51AF6">
        <w:t xml:space="preserve">Утвердить </w:t>
      </w:r>
      <w:r w:rsidR="00E51AF6" w:rsidRPr="00E51AF6">
        <w:t>Программ</w:t>
      </w:r>
      <w:r w:rsidR="00E51AF6">
        <w:t>у</w:t>
      </w:r>
      <w:r w:rsidR="00E51AF6" w:rsidRPr="00E51AF6">
        <w:t xml:space="preserve"> городской ревитализац</w:t>
      </w:r>
      <w:r w:rsidR="001A2C0F">
        <w:t>ии муниципия Чадыр-Лунга на 2026-2030</w:t>
      </w:r>
      <w:r w:rsidR="00E51AF6" w:rsidRPr="00E51AF6">
        <w:t xml:space="preserve"> годы</w:t>
      </w:r>
      <w:r w:rsidR="00690E9A">
        <w:t>,</w:t>
      </w:r>
      <w:r w:rsidR="00E51AF6">
        <w:t xml:space="preserve"> согласно Приложению №</w:t>
      </w:r>
      <w:r w:rsidR="001A2C0F">
        <w:t xml:space="preserve"> </w:t>
      </w:r>
      <w:r w:rsidR="00E51AF6">
        <w:t>1 к настоящему решению</w:t>
      </w:r>
      <w:r w:rsidRPr="00E51AF6">
        <w:t>.</w:t>
      </w:r>
    </w:p>
    <w:p w:rsidR="00D91A85" w:rsidRDefault="00D91A85" w:rsidP="00D91A85">
      <w:pPr>
        <w:pStyle w:val="a7"/>
        <w:spacing w:before="0" w:beforeAutospacing="0" w:after="0" w:afterAutospacing="0"/>
        <w:ind w:left="360"/>
        <w:jc w:val="both"/>
      </w:pPr>
    </w:p>
    <w:p w:rsidR="00D91A85" w:rsidRDefault="00D91A85" w:rsidP="00A2610F">
      <w:pPr>
        <w:pStyle w:val="a7"/>
        <w:numPr>
          <w:ilvl w:val="0"/>
          <w:numId w:val="1"/>
        </w:numPr>
        <w:spacing w:before="0" w:beforeAutospacing="0" w:after="0" w:afterAutospacing="0"/>
        <w:jc w:val="both"/>
      </w:pPr>
      <w:r>
        <w:t>Опубликовать Программу на официал</w:t>
      </w:r>
      <w:r w:rsidR="009258D7">
        <w:t>ьном сайте примэрии в разделе «</w:t>
      </w:r>
      <w:proofErr w:type="spellStart"/>
      <w:r w:rsidR="009258D7">
        <w:t>Т</w:t>
      </w:r>
      <w:r>
        <w:t>ранспарентность</w:t>
      </w:r>
      <w:proofErr w:type="spellEnd"/>
      <w:r>
        <w:t>».</w:t>
      </w:r>
    </w:p>
    <w:p w:rsidR="005362E1" w:rsidRPr="00E51AF6" w:rsidRDefault="005362E1" w:rsidP="005362E1">
      <w:pPr>
        <w:pStyle w:val="a7"/>
        <w:spacing w:before="0" w:beforeAutospacing="0" w:after="0" w:afterAutospacing="0"/>
        <w:ind w:left="360"/>
        <w:jc w:val="both"/>
      </w:pPr>
    </w:p>
    <w:p w:rsidR="00E51AF6" w:rsidRDefault="00E51AF6" w:rsidP="00E51AF6">
      <w:pPr>
        <w:pStyle w:val="a5"/>
        <w:numPr>
          <w:ilvl w:val="0"/>
          <w:numId w:val="1"/>
        </w:numPr>
        <w:jc w:val="both"/>
      </w:pPr>
      <w:r w:rsidRPr="00321C03">
        <w:t>Ко</w:t>
      </w:r>
      <w:r>
        <w:t>н</w:t>
      </w:r>
      <w:r w:rsidRPr="00321C03">
        <w:t xml:space="preserve">троль за исполнением настоящего решения возложить на заместителя примара </w:t>
      </w:r>
      <w:r>
        <w:t>мун.</w:t>
      </w:r>
      <w:r w:rsidR="005362E1">
        <w:rPr>
          <w:lang w:val="ru-RU"/>
        </w:rPr>
        <w:t xml:space="preserve"> </w:t>
      </w:r>
      <w:r>
        <w:t>Чадыр-Лунга В.</w:t>
      </w:r>
      <w:r w:rsidR="005362E1">
        <w:rPr>
          <w:lang w:val="ru-RU"/>
        </w:rPr>
        <w:t xml:space="preserve"> </w:t>
      </w:r>
      <w:r>
        <w:t>Кара.</w:t>
      </w:r>
    </w:p>
    <w:p w:rsidR="005362E1" w:rsidRDefault="005362E1" w:rsidP="005362E1">
      <w:pPr>
        <w:pStyle w:val="a5"/>
      </w:pPr>
    </w:p>
    <w:p w:rsidR="00E51AF6" w:rsidRPr="00321C03" w:rsidRDefault="00E51AF6" w:rsidP="00E51AF6">
      <w:pPr>
        <w:pStyle w:val="a5"/>
        <w:numPr>
          <w:ilvl w:val="0"/>
          <w:numId w:val="1"/>
        </w:numPr>
        <w:jc w:val="both"/>
      </w:pPr>
      <w:r w:rsidRPr="00321C03">
        <w:t>Настоящее решение может быть оспорено в порядке а</w:t>
      </w:r>
      <w:r>
        <w:t xml:space="preserve">дминистративного производства </w:t>
      </w:r>
      <w:r w:rsidRPr="00321C03">
        <w:t>в суд Комрат в 30-дневный срок, предусмотренный ст. 209 Административного Кодекса РМ.</w:t>
      </w:r>
    </w:p>
    <w:p w:rsidR="00A2610F" w:rsidRDefault="00A2610F" w:rsidP="00A2610F">
      <w:pPr>
        <w:pStyle w:val="a5"/>
      </w:pPr>
    </w:p>
    <w:p w:rsidR="00A2610F" w:rsidRPr="00E66B5B" w:rsidRDefault="00A2610F" w:rsidP="00A2610F"/>
    <w:p w:rsidR="00A2610F" w:rsidRPr="007062C8" w:rsidRDefault="00A2610F" w:rsidP="00A2610F">
      <w:pPr>
        <w:pStyle w:val="a4"/>
        <w:jc w:val="both"/>
        <w:rPr>
          <w:bCs/>
        </w:rPr>
      </w:pPr>
    </w:p>
    <w:p w:rsidR="005362E1" w:rsidRDefault="00A2610F" w:rsidP="005362E1">
      <w:pPr>
        <w:pStyle w:val="Standard"/>
        <w:spacing w:line="276" w:lineRule="auto"/>
        <w:ind w:firstLine="708"/>
      </w:pPr>
      <w:r w:rsidRPr="00B35E67">
        <w:t xml:space="preserve">Председатель Совета </w:t>
      </w:r>
    </w:p>
    <w:p w:rsidR="005362E1" w:rsidRDefault="005362E1" w:rsidP="005362E1">
      <w:pPr>
        <w:pStyle w:val="Standard"/>
        <w:spacing w:line="276" w:lineRule="auto"/>
        <w:ind w:firstLine="708"/>
      </w:pPr>
      <w:r>
        <w:t>Виктор ГОЛИШ</w:t>
      </w:r>
      <w:r w:rsidR="00A2610F" w:rsidRPr="00B35E67">
        <w:t xml:space="preserve">       </w:t>
      </w:r>
    </w:p>
    <w:p w:rsidR="00A2610F" w:rsidRPr="00B35E67" w:rsidRDefault="00A2610F" w:rsidP="005362E1">
      <w:pPr>
        <w:pStyle w:val="Standard"/>
        <w:spacing w:line="276" w:lineRule="auto"/>
        <w:ind w:firstLine="360"/>
      </w:pPr>
      <w:r w:rsidRPr="00B35E67">
        <w:t xml:space="preserve">  </w:t>
      </w:r>
      <w:r w:rsidR="005362E1">
        <w:tab/>
      </w:r>
      <w:r w:rsidR="005362E1">
        <w:tab/>
      </w:r>
      <w:r w:rsidR="005362E1">
        <w:tab/>
      </w:r>
      <w:r w:rsidRPr="00B35E67">
        <w:t xml:space="preserve">   </w:t>
      </w:r>
      <w:r w:rsidRPr="00B35E67">
        <w:tab/>
      </w:r>
      <w:r w:rsidRPr="00B35E67">
        <w:tab/>
      </w:r>
      <w:r w:rsidRPr="00B35E67">
        <w:tab/>
        <w:t xml:space="preserve"> </w:t>
      </w:r>
    </w:p>
    <w:p w:rsidR="00A2610F" w:rsidRPr="00B35E67" w:rsidRDefault="00A2610F" w:rsidP="00A2610F">
      <w:pPr>
        <w:pStyle w:val="Standard"/>
        <w:spacing w:line="276" w:lineRule="auto"/>
      </w:pPr>
      <w:r w:rsidRPr="00B35E67">
        <w:t>Контрассигнует:</w:t>
      </w:r>
    </w:p>
    <w:p w:rsidR="005362E1" w:rsidRDefault="00A2610F" w:rsidP="005362E1">
      <w:pPr>
        <w:spacing w:line="276" w:lineRule="auto"/>
        <w:ind w:firstLine="708"/>
        <w:jc w:val="both"/>
      </w:pPr>
      <w:r>
        <w:t>Секретарь</w:t>
      </w:r>
      <w:r w:rsidRPr="00B35E67">
        <w:t xml:space="preserve"> Совета </w:t>
      </w:r>
    </w:p>
    <w:p w:rsidR="00A2610F" w:rsidRDefault="00A2610F" w:rsidP="005362E1">
      <w:pPr>
        <w:spacing w:line="276" w:lineRule="auto"/>
        <w:ind w:firstLine="708"/>
        <w:jc w:val="both"/>
      </w:pPr>
      <w:r>
        <w:t>Олеся ЧЕБАНОВА</w:t>
      </w:r>
    </w:p>
    <w:p w:rsidR="00E15C34" w:rsidRDefault="00E15C34" w:rsidP="005362E1">
      <w:pPr>
        <w:spacing w:line="276" w:lineRule="auto"/>
        <w:ind w:firstLine="708"/>
        <w:jc w:val="both"/>
      </w:pPr>
    </w:p>
    <w:p w:rsidR="00E15C34" w:rsidRPr="00E15C34" w:rsidRDefault="00E15C34" w:rsidP="00E15C34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E15C34">
        <w:rPr>
          <w:rFonts w:eastAsia="Calibri"/>
          <w:b/>
          <w:lang w:eastAsia="en-US"/>
        </w:rPr>
        <w:t>ЛИСТ СОГЛАСОВАНИЙ</w:t>
      </w:r>
    </w:p>
    <w:p w:rsidR="00E15C34" w:rsidRPr="00E15C34" w:rsidRDefault="00E15C34" w:rsidP="00E15C34">
      <w:pPr>
        <w:spacing w:after="200" w:line="276" w:lineRule="auto"/>
        <w:rPr>
          <w:rFonts w:eastAsia="Calibri"/>
          <w:b/>
          <w:lang w:eastAsia="en-US"/>
        </w:rPr>
      </w:pPr>
    </w:p>
    <w:p w:rsidR="00E15C34" w:rsidRPr="00E15C34" w:rsidRDefault="00E15C34" w:rsidP="00E15C34">
      <w:pPr>
        <w:spacing w:after="200" w:line="276" w:lineRule="auto"/>
        <w:rPr>
          <w:rFonts w:eastAsia="Calibri"/>
          <w:b/>
          <w:lang w:eastAsia="en-US"/>
        </w:rPr>
      </w:pPr>
      <w:r w:rsidRPr="00E15C34">
        <w:rPr>
          <w:rFonts w:eastAsia="Calibri"/>
          <w:b/>
          <w:lang w:eastAsia="en-US"/>
        </w:rPr>
        <w:t xml:space="preserve">Проект решения </w:t>
      </w:r>
      <w:r>
        <w:rPr>
          <w:rFonts w:eastAsia="Calibri"/>
          <w:b/>
          <w:lang w:eastAsia="en-US"/>
        </w:rPr>
        <w:t>«Об утверждении Программы городско ревитализации муниципия Чадыр-Лунга на 2026-2030 годы»</w:t>
      </w:r>
    </w:p>
    <w:p w:rsidR="00E15C34" w:rsidRPr="00E15C34" w:rsidRDefault="00E15C34" w:rsidP="00E15C34">
      <w:pPr>
        <w:spacing w:after="200" w:line="276" w:lineRule="auto"/>
        <w:jc w:val="center"/>
        <w:rPr>
          <w:rFonts w:eastAsia="Calibri"/>
          <w:lang w:eastAsia="en-US"/>
        </w:rPr>
      </w:pPr>
      <w:r w:rsidRPr="00E15C34">
        <w:rPr>
          <w:rFonts w:eastAsia="Calibri"/>
          <w:lang w:eastAsia="en-US"/>
        </w:rPr>
        <w:t>(наименование)</w:t>
      </w:r>
    </w:p>
    <w:p w:rsidR="00E15C34" w:rsidRPr="00E15C34" w:rsidRDefault="004F771B" w:rsidP="00E15C34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№ 2/</w:t>
      </w:r>
      <w:r w:rsidR="00E15C34" w:rsidRPr="00E15C34">
        <w:rPr>
          <w:rFonts w:eastAsia="Calibri"/>
          <w:b/>
          <w:lang w:eastAsia="en-US"/>
        </w:rPr>
        <w:t xml:space="preserve">__ от </w:t>
      </w:r>
      <w:r>
        <w:rPr>
          <w:rFonts w:eastAsia="Calibri"/>
          <w:b/>
          <w:lang w:eastAsia="en-US"/>
        </w:rPr>
        <w:t>24.02.2026г.</w:t>
      </w:r>
      <w:r w:rsidR="00E15C34" w:rsidRPr="00E15C34">
        <w:rPr>
          <w:rFonts w:eastAsia="Calibri"/>
          <w:b/>
          <w:lang w:eastAsia="en-US"/>
        </w:rPr>
        <w:t xml:space="preserve"> Чадыр-Лунгского муниципального Совета составил и завизировал:</w:t>
      </w:r>
    </w:p>
    <w:p w:rsidR="00E15C34" w:rsidRPr="00E15C34" w:rsidRDefault="00E15C34" w:rsidP="00E15C34">
      <w:pPr>
        <w:spacing w:line="240" w:lineRule="atLeast"/>
        <w:rPr>
          <w:rFonts w:eastAsia="Calibri"/>
          <w:sz w:val="22"/>
          <w:szCs w:val="22"/>
          <w:u w:val="single"/>
          <w:lang w:eastAsia="en-US"/>
        </w:rPr>
      </w:pPr>
      <w:r w:rsidRPr="00E15C34">
        <w:rPr>
          <w:rFonts w:eastAsia="Calibri"/>
          <w:sz w:val="22"/>
          <w:szCs w:val="22"/>
          <w:lang w:eastAsia="en-US"/>
        </w:rPr>
        <w:t xml:space="preserve">___________/   </w:t>
      </w:r>
      <w:r w:rsidRPr="00E15C34">
        <w:rPr>
          <w:rFonts w:eastAsia="Calibri"/>
          <w:sz w:val="22"/>
          <w:szCs w:val="22"/>
          <w:u w:val="single"/>
          <w:lang w:eastAsia="en-US"/>
        </w:rPr>
        <w:t xml:space="preserve">__________________ /  ___________________________________________________ </w:t>
      </w: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 xml:space="preserve">     (</w:t>
      </w:r>
      <w:proofErr w:type="gramStart"/>
      <w:r w:rsidRPr="00E15C34">
        <w:rPr>
          <w:rFonts w:eastAsia="Calibri"/>
          <w:sz w:val="16"/>
          <w:szCs w:val="16"/>
          <w:lang w:eastAsia="en-US"/>
        </w:rPr>
        <w:t xml:space="preserve">подпись)   </w:t>
      </w:r>
      <w:proofErr w:type="gramEnd"/>
      <w:r w:rsidRPr="00E15C34">
        <w:rPr>
          <w:rFonts w:eastAsia="Calibri"/>
          <w:sz w:val="16"/>
          <w:szCs w:val="16"/>
          <w:lang w:eastAsia="en-US"/>
        </w:rPr>
        <w:t xml:space="preserve">                                (</w:t>
      </w:r>
      <w:proofErr w:type="spellStart"/>
      <w:r w:rsidRPr="00E15C34">
        <w:rPr>
          <w:rFonts w:eastAsia="Calibri"/>
          <w:sz w:val="16"/>
          <w:szCs w:val="16"/>
          <w:lang w:eastAsia="en-US"/>
        </w:rPr>
        <w:t>ф.и.о.</w:t>
      </w:r>
      <w:proofErr w:type="spellEnd"/>
      <w:r w:rsidRPr="00E15C34">
        <w:rPr>
          <w:rFonts w:eastAsia="Calibri"/>
          <w:sz w:val="16"/>
          <w:szCs w:val="16"/>
          <w:lang w:eastAsia="en-US"/>
        </w:rPr>
        <w:t>)                                                                                (должность)</w:t>
      </w: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</w:p>
    <w:p w:rsidR="00E15C34" w:rsidRPr="00E15C34" w:rsidRDefault="00E15C34" w:rsidP="00E15C34">
      <w:pPr>
        <w:spacing w:line="240" w:lineRule="atLeast"/>
        <w:rPr>
          <w:rFonts w:eastAsia="Calibri"/>
          <w:b/>
          <w:lang w:eastAsia="en-US"/>
        </w:rPr>
      </w:pPr>
      <w:r w:rsidRPr="00E15C34">
        <w:rPr>
          <w:rFonts w:eastAsia="Calibri"/>
          <w:b/>
          <w:lang w:eastAsia="en-US"/>
        </w:rPr>
        <w:t>Завизировал</w:t>
      </w:r>
    </w:p>
    <w:p w:rsidR="00E15C34" w:rsidRPr="00E15C34" w:rsidRDefault="00E15C34" w:rsidP="00E15C34">
      <w:pPr>
        <w:spacing w:line="240" w:lineRule="atLeast"/>
        <w:rPr>
          <w:rFonts w:eastAsia="Calibri"/>
          <w:lang w:eastAsia="en-US"/>
        </w:rPr>
      </w:pPr>
    </w:p>
    <w:p w:rsidR="00E15C34" w:rsidRPr="00E15C34" w:rsidRDefault="00E15C34" w:rsidP="00E15C34">
      <w:pPr>
        <w:spacing w:line="240" w:lineRule="atLeast"/>
        <w:rPr>
          <w:rFonts w:eastAsia="Calibri"/>
          <w:lang w:eastAsia="en-US"/>
        </w:rPr>
      </w:pPr>
      <w:r w:rsidRPr="00E15C34">
        <w:rPr>
          <w:rFonts w:eastAsia="Calibri"/>
          <w:u w:val="single"/>
          <w:lang w:eastAsia="en-US"/>
        </w:rPr>
        <w:t xml:space="preserve">Специалист по юр. вопросам </w:t>
      </w:r>
      <w:r w:rsidRPr="00E15C34">
        <w:rPr>
          <w:rFonts w:eastAsia="Calibri"/>
          <w:sz w:val="22"/>
          <w:szCs w:val="22"/>
          <w:u w:val="single"/>
          <w:lang w:eastAsia="en-US"/>
        </w:rPr>
        <w:t xml:space="preserve">примэрии и Совета </w:t>
      </w:r>
      <w:proofErr w:type="spellStart"/>
      <w:r w:rsidRPr="00E15C34">
        <w:rPr>
          <w:rFonts w:eastAsia="Calibri"/>
          <w:sz w:val="22"/>
          <w:szCs w:val="22"/>
          <w:u w:val="single"/>
          <w:lang w:eastAsia="en-US"/>
        </w:rPr>
        <w:t>м.Ч-Лунга</w:t>
      </w:r>
      <w:proofErr w:type="spellEnd"/>
      <w:r w:rsidRPr="00E15C34">
        <w:rPr>
          <w:rFonts w:eastAsia="Calibri"/>
          <w:lang w:eastAsia="en-US"/>
        </w:rPr>
        <w:t xml:space="preserve"> ____________ /</w:t>
      </w:r>
      <w:r w:rsidRPr="00E15C34">
        <w:rPr>
          <w:rFonts w:eastAsia="Calibri"/>
          <w:u w:val="single"/>
          <w:lang w:eastAsia="en-US"/>
        </w:rPr>
        <w:t>Лещинская О.</w:t>
      </w: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(</w:t>
      </w:r>
      <w:proofErr w:type="gramStart"/>
      <w:r w:rsidRPr="00E15C34">
        <w:rPr>
          <w:rFonts w:eastAsia="Calibri"/>
          <w:sz w:val="16"/>
          <w:szCs w:val="16"/>
          <w:lang w:eastAsia="en-US"/>
        </w:rPr>
        <w:t xml:space="preserve">подпись)   </w:t>
      </w:r>
      <w:proofErr w:type="gramEnd"/>
      <w:r w:rsidRPr="00E15C34">
        <w:rPr>
          <w:rFonts w:eastAsia="Calibri"/>
          <w:sz w:val="16"/>
          <w:szCs w:val="16"/>
          <w:lang w:eastAsia="en-US"/>
        </w:rPr>
        <w:t xml:space="preserve">                     (</w:t>
      </w:r>
      <w:proofErr w:type="spellStart"/>
      <w:r w:rsidRPr="00E15C34">
        <w:rPr>
          <w:rFonts w:eastAsia="Calibri"/>
          <w:sz w:val="16"/>
          <w:szCs w:val="16"/>
          <w:lang w:eastAsia="en-US"/>
        </w:rPr>
        <w:t>ф.и.о.</w:t>
      </w:r>
      <w:proofErr w:type="spellEnd"/>
      <w:r w:rsidRPr="00E15C34">
        <w:rPr>
          <w:rFonts w:eastAsia="Calibri"/>
          <w:sz w:val="16"/>
          <w:szCs w:val="16"/>
          <w:lang w:eastAsia="en-US"/>
        </w:rPr>
        <w:t xml:space="preserve">)    </w:t>
      </w: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 xml:space="preserve">    </w:t>
      </w: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 xml:space="preserve">___________________________________________________________________________________________________________________                                                                        </w:t>
      </w:r>
    </w:p>
    <w:p w:rsidR="00E15C34" w:rsidRPr="00E15C34" w:rsidRDefault="00E15C34" w:rsidP="00E15C34">
      <w:pPr>
        <w:spacing w:line="240" w:lineRule="atLeast"/>
        <w:jc w:val="center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>(отметка о несогласии)</w:t>
      </w:r>
    </w:p>
    <w:p w:rsidR="00E15C34" w:rsidRPr="00E15C34" w:rsidRDefault="00E15C34" w:rsidP="00E15C34">
      <w:pPr>
        <w:spacing w:line="240" w:lineRule="atLeast"/>
        <w:rPr>
          <w:rFonts w:eastAsia="Calibri"/>
          <w:b/>
          <w:lang w:eastAsia="en-US"/>
        </w:rPr>
      </w:pPr>
    </w:p>
    <w:p w:rsidR="00E15C34" w:rsidRPr="00E15C34" w:rsidRDefault="00E15C34" w:rsidP="00E15C34">
      <w:pPr>
        <w:spacing w:line="240" w:lineRule="atLeast"/>
        <w:rPr>
          <w:rFonts w:eastAsia="Calibri"/>
          <w:b/>
          <w:lang w:eastAsia="en-US"/>
        </w:rPr>
      </w:pPr>
      <w:r w:rsidRPr="00E15C34">
        <w:rPr>
          <w:rFonts w:eastAsia="Calibri"/>
          <w:b/>
          <w:lang w:eastAsia="en-US"/>
        </w:rPr>
        <w:t>Завизировал</w:t>
      </w:r>
    </w:p>
    <w:p w:rsidR="00E15C34" w:rsidRPr="00E15C34" w:rsidRDefault="00E15C34" w:rsidP="00E15C34">
      <w:pPr>
        <w:spacing w:line="240" w:lineRule="atLeast"/>
        <w:rPr>
          <w:rFonts w:eastAsia="Calibri"/>
          <w:lang w:eastAsia="en-US"/>
        </w:rPr>
      </w:pPr>
    </w:p>
    <w:p w:rsidR="00E15C34" w:rsidRPr="00E15C34" w:rsidRDefault="00E15C34" w:rsidP="00E15C34">
      <w:pPr>
        <w:spacing w:line="240" w:lineRule="atLeast"/>
        <w:rPr>
          <w:rFonts w:eastAsia="Calibri"/>
          <w:lang w:eastAsia="en-US"/>
        </w:rPr>
      </w:pPr>
      <w:proofErr w:type="spellStart"/>
      <w:r w:rsidRPr="00E15C34">
        <w:rPr>
          <w:rFonts w:eastAsia="Calibri"/>
          <w:u w:val="single"/>
          <w:lang w:eastAsia="en-US"/>
        </w:rPr>
        <w:t>Примар</w:t>
      </w:r>
      <w:proofErr w:type="spellEnd"/>
      <w:r w:rsidRPr="00E15C34">
        <w:rPr>
          <w:rFonts w:eastAsia="Calibri"/>
          <w:u w:val="single"/>
          <w:lang w:eastAsia="en-US"/>
        </w:rPr>
        <w:t xml:space="preserve"> </w:t>
      </w:r>
      <w:proofErr w:type="gramStart"/>
      <w:r w:rsidRPr="00E15C34">
        <w:rPr>
          <w:rFonts w:eastAsia="Calibri"/>
          <w:sz w:val="22"/>
          <w:szCs w:val="22"/>
          <w:u w:val="single"/>
          <w:lang w:eastAsia="en-US"/>
        </w:rPr>
        <w:t>мун.Чадыр</w:t>
      </w:r>
      <w:proofErr w:type="gramEnd"/>
      <w:r w:rsidRPr="00E15C34">
        <w:rPr>
          <w:rFonts w:eastAsia="Calibri"/>
          <w:sz w:val="22"/>
          <w:szCs w:val="22"/>
          <w:u w:val="single"/>
          <w:lang w:eastAsia="en-US"/>
        </w:rPr>
        <w:t>-Лунга</w:t>
      </w:r>
      <w:r w:rsidRPr="00E15C34">
        <w:rPr>
          <w:rFonts w:eastAsia="Calibri"/>
          <w:lang w:eastAsia="en-US"/>
        </w:rPr>
        <w:t xml:space="preserve"> _______________ /</w:t>
      </w:r>
      <w:r w:rsidRPr="00E15C34">
        <w:rPr>
          <w:rFonts w:eastAsia="Calibri"/>
          <w:u w:val="single"/>
          <w:lang w:eastAsia="en-US"/>
        </w:rPr>
        <w:t>Топал А.</w:t>
      </w: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(</w:t>
      </w:r>
      <w:proofErr w:type="gramStart"/>
      <w:r w:rsidRPr="00E15C34">
        <w:rPr>
          <w:rFonts w:eastAsia="Calibri"/>
          <w:sz w:val="16"/>
          <w:szCs w:val="16"/>
          <w:lang w:eastAsia="en-US"/>
        </w:rPr>
        <w:t xml:space="preserve">подпись)   </w:t>
      </w:r>
      <w:proofErr w:type="gramEnd"/>
      <w:r w:rsidRPr="00E15C34">
        <w:rPr>
          <w:rFonts w:eastAsia="Calibri"/>
          <w:sz w:val="16"/>
          <w:szCs w:val="16"/>
          <w:lang w:eastAsia="en-US"/>
        </w:rPr>
        <w:t xml:space="preserve">                     (</w:t>
      </w:r>
      <w:proofErr w:type="spellStart"/>
      <w:r w:rsidRPr="00E15C34">
        <w:rPr>
          <w:rFonts w:eastAsia="Calibri"/>
          <w:sz w:val="16"/>
          <w:szCs w:val="16"/>
          <w:lang w:eastAsia="en-US"/>
        </w:rPr>
        <w:t>ф.и.о.</w:t>
      </w:r>
      <w:proofErr w:type="spellEnd"/>
      <w:r w:rsidRPr="00E15C34">
        <w:rPr>
          <w:rFonts w:eastAsia="Calibri"/>
          <w:sz w:val="16"/>
          <w:szCs w:val="16"/>
          <w:lang w:eastAsia="en-US"/>
        </w:rPr>
        <w:t xml:space="preserve">)    </w:t>
      </w: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 xml:space="preserve">    </w:t>
      </w: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 xml:space="preserve">___________________________________________________________________________________________________________________                                                                        </w:t>
      </w:r>
    </w:p>
    <w:p w:rsidR="00E15C34" w:rsidRPr="00E15C34" w:rsidRDefault="00E15C34" w:rsidP="00E15C34">
      <w:pPr>
        <w:spacing w:line="240" w:lineRule="atLeast"/>
        <w:jc w:val="center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>(отметка о несогласии)</w:t>
      </w:r>
    </w:p>
    <w:p w:rsidR="00E15C34" w:rsidRPr="00E15C34" w:rsidRDefault="00E15C34" w:rsidP="00E15C34">
      <w:pPr>
        <w:spacing w:line="240" w:lineRule="atLeast"/>
        <w:rPr>
          <w:rFonts w:eastAsia="Calibri"/>
          <w:b/>
          <w:lang w:eastAsia="en-US"/>
        </w:rPr>
      </w:pPr>
    </w:p>
    <w:p w:rsidR="00E15C34" w:rsidRPr="00E15C34" w:rsidRDefault="00E15C34" w:rsidP="00E15C34">
      <w:pPr>
        <w:spacing w:line="240" w:lineRule="atLeast"/>
        <w:rPr>
          <w:rFonts w:eastAsia="Calibri"/>
          <w:b/>
          <w:lang w:eastAsia="en-US"/>
        </w:rPr>
      </w:pPr>
    </w:p>
    <w:p w:rsidR="00E15C34" w:rsidRPr="00E15C34" w:rsidRDefault="00E15C34" w:rsidP="00E15C34">
      <w:pPr>
        <w:spacing w:line="240" w:lineRule="atLeast"/>
        <w:rPr>
          <w:rFonts w:eastAsia="Calibri"/>
          <w:b/>
          <w:lang w:eastAsia="en-US"/>
        </w:rPr>
      </w:pPr>
      <w:r w:rsidRPr="00E15C34">
        <w:rPr>
          <w:rFonts w:eastAsia="Calibri"/>
          <w:b/>
          <w:lang w:eastAsia="en-US"/>
        </w:rPr>
        <w:t>«Согласован со сторонами, интересы которых затрагивает содержание проекта»</w:t>
      </w:r>
    </w:p>
    <w:p w:rsidR="00E15C34" w:rsidRPr="00E15C34" w:rsidRDefault="00E15C34" w:rsidP="00E15C34">
      <w:pPr>
        <w:spacing w:line="240" w:lineRule="atLeast"/>
        <w:rPr>
          <w:rFonts w:eastAsia="Calibri"/>
          <w:b/>
          <w:lang w:eastAsia="en-US"/>
        </w:rPr>
      </w:pPr>
    </w:p>
    <w:p w:rsidR="00E15C34" w:rsidRPr="00E15C34" w:rsidRDefault="00E15C34" w:rsidP="00E15C34">
      <w:pPr>
        <w:spacing w:line="240" w:lineRule="atLeast"/>
        <w:rPr>
          <w:rFonts w:eastAsia="Calibri"/>
          <w:b/>
          <w:lang w:eastAsia="en-US"/>
        </w:rPr>
      </w:pPr>
      <w:r w:rsidRPr="00E15C34">
        <w:rPr>
          <w:rFonts w:eastAsia="Calibri"/>
          <w:u w:val="single"/>
          <w:lang w:eastAsia="en-US"/>
        </w:rPr>
        <w:t>_____________________________</w:t>
      </w:r>
      <w:r w:rsidRPr="00E15C34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Pr="00E15C34">
        <w:rPr>
          <w:rFonts w:eastAsia="Calibri"/>
          <w:b/>
          <w:lang w:eastAsia="en-US"/>
        </w:rPr>
        <w:t>________________________________________________</w:t>
      </w: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 xml:space="preserve">___________________________________________________________________________________________________________________                                                                        </w:t>
      </w:r>
    </w:p>
    <w:p w:rsidR="00E15C34" w:rsidRPr="00E15C34" w:rsidRDefault="00E15C34" w:rsidP="00E15C34">
      <w:pPr>
        <w:spacing w:line="240" w:lineRule="atLeast"/>
        <w:jc w:val="center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>(отметка о несогласии)</w:t>
      </w:r>
    </w:p>
    <w:p w:rsidR="00E15C34" w:rsidRPr="00E15C34" w:rsidRDefault="00E15C34" w:rsidP="00E15C34">
      <w:pPr>
        <w:spacing w:line="276" w:lineRule="auto"/>
        <w:rPr>
          <w:rFonts w:eastAsia="Calibri"/>
          <w:b/>
          <w:lang w:eastAsia="en-US"/>
        </w:rPr>
      </w:pPr>
    </w:p>
    <w:p w:rsidR="00E15C34" w:rsidRPr="00E15C34" w:rsidRDefault="00E15C34" w:rsidP="00E15C34">
      <w:pPr>
        <w:spacing w:line="276" w:lineRule="auto"/>
        <w:rPr>
          <w:rFonts w:eastAsia="Calibri"/>
          <w:b/>
          <w:lang w:eastAsia="en-US"/>
        </w:rPr>
      </w:pPr>
    </w:p>
    <w:p w:rsidR="00E15C34" w:rsidRPr="00E15C34" w:rsidRDefault="00E15C34" w:rsidP="00E15C34">
      <w:pPr>
        <w:spacing w:line="276" w:lineRule="auto"/>
        <w:rPr>
          <w:rFonts w:eastAsia="Calibri"/>
          <w:b/>
          <w:lang w:eastAsia="en-US"/>
        </w:rPr>
      </w:pPr>
    </w:p>
    <w:p w:rsidR="00E15C34" w:rsidRPr="00E15C34" w:rsidRDefault="00E15C34" w:rsidP="00E15C34">
      <w:pPr>
        <w:spacing w:line="276" w:lineRule="auto"/>
        <w:rPr>
          <w:rFonts w:eastAsia="Calibri"/>
          <w:b/>
          <w:lang w:eastAsia="en-US"/>
        </w:rPr>
      </w:pPr>
      <w:r w:rsidRPr="00E15C34">
        <w:rPr>
          <w:rFonts w:eastAsia="Calibri"/>
          <w:b/>
          <w:lang w:eastAsia="en-US"/>
        </w:rPr>
        <w:t>Заключение консультативной комиссии:</w:t>
      </w:r>
    </w:p>
    <w:p w:rsidR="00E15C34" w:rsidRPr="00E15C34" w:rsidRDefault="00E15C34" w:rsidP="00E15C34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15C34"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15C34" w:rsidRPr="00E15C34" w:rsidRDefault="00E15C34" w:rsidP="00E15C34">
      <w:pPr>
        <w:spacing w:line="240" w:lineRule="atLeast"/>
        <w:rPr>
          <w:rFonts w:eastAsia="Calibri"/>
          <w:lang w:eastAsia="en-US"/>
        </w:rPr>
      </w:pPr>
      <w:r w:rsidRPr="00E15C34">
        <w:rPr>
          <w:rFonts w:eastAsia="Calibri"/>
          <w:lang w:eastAsia="en-US"/>
        </w:rPr>
        <w:t xml:space="preserve"> </w:t>
      </w:r>
    </w:p>
    <w:p w:rsidR="00E15C34" w:rsidRPr="00E15C34" w:rsidRDefault="00E15C34" w:rsidP="00E15C34">
      <w:pPr>
        <w:spacing w:line="240" w:lineRule="atLeast"/>
        <w:rPr>
          <w:rFonts w:eastAsia="Calibri"/>
          <w:lang w:eastAsia="en-US"/>
        </w:rPr>
      </w:pPr>
      <w:r w:rsidRPr="00E15C34">
        <w:rPr>
          <w:rFonts w:eastAsia="Calibri"/>
          <w:lang w:eastAsia="en-US"/>
        </w:rPr>
        <w:t>Председатель комиссии: __________________________/_____________________________</w:t>
      </w:r>
    </w:p>
    <w:p w:rsidR="00E15C34" w:rsidRPr="00E15C34" w:rsidRDefault="00E15C34" w:rsidP="00E15C34">
      <w:pPr>
        <w:spacing w:line="240" w:lineRule="atLeast"/>
        <w:rPr>
          <w:rFonts w:eastAsia="Calibri"/>
          <w:sz w:val="16"/>
          <w:szCs w:val="16"/>
          <w:lang w:eastAsia="en-US"/>
        </w:rPr>
      </w:pPr>
      <w:r w:rsidRPr="00E15C34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(</w:t>
      </w:r>
      <w:proofErr w:type="gramStart"/>
      <w:r w:rsidRPr="00E15C34">
        <w:rPr>
          <w:rFonts w:eastAsia="Calibri"/>
          <w:sz w:val="16"/>
          <w:szCs w:val="16"/>
          <w:lang w:eastAsia="en-US"/>
        </w:rPr>
        <w:t xml:space="preserve">подпись)   </w:t>
      </w:r>
      <w:proofErr w:type="gramEnd"/>
      <w:r w:rsidRPr="00E15C34">
        <w:rPr>
          <w:rFonts w:eastAsia="Calibri"/>
          <w:sz w:val="16"/>
          <w:szCs w:val="16"/>
          <w:lang w:eastAsia="en-US"/>
        </w:rPr>
        <w:t xml:space="preserve">                                                                (</w:t>
      </w:r>
      <w:proofErr w:type="spellStart"/>
      <w:r w:rsidRPr="00E15C34">
        <w:rPr>
          <w:rFonts w:eastAsia="Calibri"/>
          <w:sz w:val="16"/>
          <w:szCs w:val="16"/>
          <w:lang w:eastAsia="en-US"/>
        </w:rPr>
        <w:t>ф.и.о.</w:t>
      </w:r>
      <w:proofErr w:type="spellEnd"/>
      <w:r w:rsidRPr="00E15C34">
        <w:rPr>
          <w:rFonts w:eastAsia="Calibri"/>
          <w:sz w:val="16"/>
          <w:szCs w:val="16"/>
          <w:lang w:eastAsia="en-US"/>
        </w:rPr>
        <w:t xml:space="preserve">)                     </w:t>
      </w:r>
    </w:p>
    <w:p w:rsidR="00E15C34" w:rsidRPr="00E15C34" w:rsidRDefault="00E15C34" w:rsidP="00E15C34">
      <w:pPr>
        <w:spacing w:line="240" w:lineRule="atLeast"/>
        <w:rPr>
          <w:rFonts w:eastAsia="Calibri"/>
          <w:lang w:eastAsia="en-US"/>
        </w:rPr>
      </w:pPr>
    </w:p>
    <w:p w:rsidR="00E15C34" w:rsidRDefault="00E15C34" w:rsidP="00E15C34">
      <w:pPr>
        <w:spacing w:after="200" w:line="276" w:lineRule="auto"/>
        <w:rPr>
          <w:rFonts w:eastAsia="Calibri"/>
          <w:lang w:eastAsia="en-US"/>
        </w:rPr>
      </w:pPr>
      <w:r w:rsidRPr="00E15C34">
        <w:rPr>
          <w:rFonts w:eastAsia="Calibri"/>
          <w:lang w:eastAsia="en-US"/>
        </w:rPr>
        <w:t xml:space="preserve">Дата заседания </w:t>
      </w:r>
      <w:proofErr w:type="gramStart"/>
      <w:r w:rsidRPr="00E15C34">
        <w:rPr>
          <w:rFonts w:eastAsia="Calibri"/>
          <w:lang w:eastAsia="en-US"/>
        </w:rPr>
        <w:t>комиссии  «</w:t>
      </w:r>
      <w:proofErr w:type="gramEnd"/>
      <w:r w:rsidRPr="00E15C34">
        <w:rPr>
          <w:rFonts w:eastAsia="Calibri"/>
          <w:lang w:eastAsia="en-US"/>
        </w:rPr>
        <w:t>_____» _______________202</w:t>
      </w:r>
      <w:r>
        <w:rPr>
          <w:rFonts w:eastAsia="Calibri"/>
          <w:lang w:eastAsia="en-US"/>
        </w:rPr>
        <w:t>6</w:t>
      </w:r>
    </w:p>
    <w:p w:rsidR="00E15C34" w:rsidRPr="00E15C34" w:rsidRDefault="00E15C34" w:rsidP="00E15C34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E15C34">
        <w:rPr>
          <w:rFonts w:eastAsia="Calibri"/>
          <w:lang w:eastAsia="en-US"/>
        </w:rPr>
        <w:t>г.</w:t>
      </w:r>
      <w:r w:rsidRPr="00E15C34">
        <w:rPr>
          <w:rFonts w:eastAsia="Calibri"/>
          <w:sz w:val="16"/>
          <w:szCs w:val="16"/>
          <w:lang w:eastAsia="en-US"/>
        </w:rPr>
        <w:t xml:space="preserve">                                                           </w:t>
      </w:r>
    </w:p>
    <w:p w:rsidR="00E15C34" w:rsidRDefault="00E15C34" w:rsidP="005362E1">
      <w:pPr>
        <w:spacing w:line="276" w:lineRule="auto"/>
        <w:ind w:firstLine="708"/>
        <w:jc w:val="both"/>
      </w:pPr>
    </w:p>
    <w:p w:rsidR="00A2610F" w:rsidRDefault="00A2610F" w:rsidP="00A2610F">
      <w:pPr>
        <w:spacing w:line="360" w:lineRule="auto"/>
        <w:ind w:left="1416" w:firstLine="708"/>
        <w:jc w:val="both"/>
      </w:pPr>
    </w:p>
    <w:sectPr w:rsidR="00A2610F" w:rsidSect="00106B8A">
      <w:pgSz w:w="11906" w:h="16838" w:code="9"/>
      <w:pgMar w:top="28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B3E"/>
    <w:multiLevelType w:val="hybridMultilevel"/>
    <w:tmpl w:val="97A88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2CAD"/>
    <w:multiLevelType w:val="multilevel"/>
    <w:tmpl w:val="1E922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48AA624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0F"/>
    <w:rsid w:val="0004393F"/>
    <w:rsid w:val="00106B8A"/>
    <w:rsid w:val="00192376"/>
    <w:rsid w:val="001A2C0F"/>
    <w:rsid w:val="001D61AC"/>
    <w:rsid w:val="00212E73"/>
    <w:rsid w:val="00220215"/>
    <w:rsid w:val="00223303"/>
    <w:rsid w:val="002438DA"/>
    <w:rsid w:val="002B2670"/>
    <w:rsid w:val="002D41D9"/>
    <w:rsid w:val="00364445"/>
    <w:rsid w:val="003C1060"/>
    <w:rsid w:val="003F3718"/>
    <w:rsid w:val="004D3D0A"/>
    <w:rsid w:val="004F771B"/>
    <w:rsid w:val="005362E1"/>
    <w:rsid w:val="00677DFA"/>
    <w:rsid w:val="00690E9A"/>
    <w:rsid w:val="006C0B77"/>
    <w:rsid w:val="006E6050"/>
    <w:rsid w:val="007A06C9"/>
    <w:rsid w:val="007B5CA5"/>
    <w:rsid w:val="008242FF"/>
    <w:rsid w:val="00870751"/>
    <w:rsid w:val="00922C48"/>
    <w:rsid w:val="009258D7"/>
    <w:rsid w:val="0094060D"/>
    <w:rsid w:val="00A2610F"/>
    <w:rsid w:val="00AC3116"/>
    <w:rsid w:val="00B915B7"/>
    <w:rsid w:val="00CC14BC"/>
    <w:rsid w:val="00D91A85"/>
    <w:rsid w:val="00DC593C"/>
    <w:rsid w:val="00DE6D71"/>
    <w:rsid w:val="00E15C34"/>
    <w:rsid w:val="00E43FA5"/>
    <w:rsid w:val="00E51AF6"/>
    <w:rsid w:val="00EA54F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BFB004-2863-4691-92F3-52DB0534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2610F"/>
    <w:pPr>
      <w:keepNext/>
      <w:keepLines/>
      <w:numPr>
        <w:numId w:val="2"/>
      </w:numPr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610F"/>
    <w:pPr>
      <w:keepNext/>
      <w:keepLines/>
      <w:numPr>
        <w:ilvl w:val="1"/>
        <w:numId w:val="2"/>
      </w:numPr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610F"/>
    <w:pPr>
      <w:keepNext/>
      <w:keepLines/>
      <w:numPr>
        <w:ilvl w:val="2"/>
        <w:numId w:val="2"/>
      </w:numPr>
      <w:spacing w:before="40"/>
      <w:outlineLvl w:val="2"/>
    </w:pPr>
    <w:rPr>
      <w:rFonts w:ascii="Cambria" w:hAnsi="Cambria"/>
      <w:color w:val="243F6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610F"/>
    <w:pPr>
      <w:keepNext/>
      <w:keepLines/>
      <w:numPr>
        <w:ilvl w:val="3"/>
        <w:numId w:val="2"/>
      </w:numPr>
      <w:spacing w:before="40"/>
      <w:outlineLvl w:val="3"/>
    </w:pPr>
    <w:rPr>
      <w:rFonts w:ascii="Cambria" w:hAnsi="Cambria"/>
      <w:i/>
      <w:iCs/>
      <w:color w:val="365F91"/>
    </w:rPr>
  </w:style>
  <w:style w:type="paragraph" w:styleId="5">
    <w:name w:val="heading 5"/>
    <w:basedOn w:val="a"/>
    <w:next w:val="a"/>
    <w:link w:val="50"/>
    <w:qFormat/>
    <w:rsid w:val="00A2610F"/>
    <w:pPr>
      <w:keepNext/>
      <w:numPr>
        <w:ilvl w:val="4"/>
        <w:numId w:val="2"/>
      </w:numPr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610F"/>
    <w:pPr>
      <w:keepNext/>
      <w:keepLines/>
      <w:numPr>
        <w:ilvl w:val="5"/>
        <w:numId w:val="2"/>
      </w:numPr>
      <w:spacing w:before="40"/>
      <w:outlineLvl w:val="5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nhideWhenUsed/>
    <w:qFormat/>
    <w:rsid w:val="00A2610F"/>
    <w:pPr>
      <w:numPr>
        <w:ilvl w:val="6"/>
        <w:numId w:val="2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610F"/>
    <w:pPr>
      <w:keepNext/>
      <w:keepLines/>
      <w:numPr>
        <w:ilvl w:val="7"/>
        <w:numId w:val="2"/>
      </w:numPr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610F"/>
    <w:pPr>
      <w:keepNext/>
      <w:keepLines/>
      <w:numPr>
        <w:ilvl w:val="8"/>
        <w:numId w:val="2"/>
      </w:numPr>
      <w:spacing w:before="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10F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10F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2610F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2610F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2610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2610F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2610F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2610F"/>
    <w:rPr>
      <w:rFonts w:ascii="Cambria" w:eastAsia="Times New Roman" w:hAnsi="Cambria" w:cs="Times New Roman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2610F"/>
    <w:rPr>
      <w:rFonts w:ascii="Cambria" w:eastAsia="Times New Roman" w:hAnsi="Cambria" w:cs="Times New Roman"/>
      <w:i/>
      <w:iCs/>
      <w:color w:val="272727"/>
      <w:sz w:val="21"/>
      <w:szCs w:val="21"/>
      <w:lang w:eastAsia="ru-RU"/>
    </w:rPr>
  </w:style>
  <w:style w:type="character" w:styleId="a3">
    <w:name w:val="Hyperlink"/>
    <w:rsid w:val="00A2610F"/>
    <w:rPr>
      <w:color w:val="0000FF"/>
      <w:u w:val="single"/>
    </w:rPr>
  </w:style>
  <w:style w:type="paragraph" w:styleId="a4">
    <w:name w:val="No Spacing"/>
    <w:uiPriority w:val="1"/>
    <w:qFormat/>
    <w:rsid w:val="00A2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2610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A2610F"/>
    <w:pPr>
      <w:ind w:left="720"/>
      <w:contextualSpacing/>
    </w:pPr>
    <w:rPr>
      <w:lang w:val="x-none"/>
    </w:rPr>
  </w:style>
  <w:style w:type="character" w:customStyle="1" w:styleId="a6">
    <w:name w:val="Абзац списка Знак"/>
    <w:link w:val="a5"/>
    <w:uiPriority w:val="34"/>
    <w:locked/>
    <w:rsid w:val="00A2610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tt">
    <w:name w:val="tt"/>
    <w:basedOn w:val="a"/>
    <w:uiPriority w:val="99"/>
    <w:rsid w:val="00A2610F"/>
    <w:pPr>
      <w:jc w:val="center"/>
    </w:pPr>
    <w:rPr>
      <w:b/>
      <w:bCs/>
    </w:rPr>
  </w:style>
  <w:style w:type="paragraph" w:styleId="a7">
    <w:name w:val="Normal (Web)"/>
    <w:basedOn w:val="a"/>
    <w:uiPriority w:val="99"/>
    <w:unhideWhenUsed/>
    <w:rsid w:val="00A2610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12E7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2E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2026-01-26T08:46:00Z</cp:lastPrinted>
  <dcterms:created xsi:type="dcterms:W3CDTF">2026-02-17T08:41:00Z</dcterms:created>
  <dcterms:modified xsi:type="dcterms:W3CDTF">2026-02-17T08:41:00Z</dcterms:modified>
</cp:coreProperties>
</file>